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C833C" w14:textId="77777777" w:rsidR="00376A75" w:rsidRPr="00376A75" w:rsidRDefault="00376A75" w:rsidP="00376A75">
      <w:pPr>
        <w:spacing w:after="240" w:line="255" w:lineRule="auto"/>
        <w:jc w:val="center"/>
        <w:rPr>
          <w:rFonts w:ascii="Aptos" w:hAnsi="Aptos"/>
        </w:rPr>
      </w:pPr>
      <w:r w:rsidRPr="00376A75">
        <w:rPr>
          <w:rFonts w:ascii="Aptos" w:eastAsia="Arial" w:hAnsi="Aptos" w:cs="Arial"/>
          <w:b/>
          <w:sz w:val="36"/>
        </w:rPr>
        <w:t>Information for Patients Who Choose Private Healthcare</w:t>
      </w:r>
    </w:p>
    <w:p w14:paraId="19C6332F" w14:textId="77777777" w:rsidR="00376A75" w:rsidRDefault="00376A75" w:rsidP="00376A75">
      <w:pPr>
        <w:ind w:left="-5"/>
        <w:rPr>
          <w:rFonts w:ascii="Aptos" w:hAnsi="Aptos"/>
        </w:rPr>
      </w:pPr>
      <w:r w:rsidRPr="00376A75">
        <w:rPr>
          <w:rFonts w:ascii="Aptos" w:hAnsi="Aptos"/>
        </w:rPr>
        <w:t xml:space="preserve">We understand that some of our patients decide to see </w:t>
      </w:r>
      <w:r>
        <w:rPr>
          <w:rFonts w:ascii="Aptos" w:hAnsi="Aptos"/>
        </w:rPr>
        <w:t>D</w:t>
      </w:r>
      <w:r w:rsidRPr="00376A75">
        <w:rPr>
          <w:rFonts w:ascii="Aptos" w:hAnsi="Aptos"/>
        </w:rPr>
        <w:t xml:space="preserve">octors or specialists privately. </w:t>
      </w:r>
    </w:p>
    <w:p w14:paraId="34638FD5" w14:textId="2C49797B" w:rsidR="00376A75" w:rsidRPr="00376A75" w:rsidRDefault="00376A75" w:rsidP="00376A75">
      <w:pPr>
        <w:ind w:left="-5"/>
        <w:rPr>
          <w:rFonts w:ascii="Aptos" w:hAnsi="Aptos"/>
        </w:rPr>
      </w:pPr>
      <w:r w:rsidRPr="00376A75">
        <w:rPr>
          <w:rFonts w:ascii="Aptos" w:hAnsi="Aptos"/>
        </w:rPr>
        <w:t>If you do, please note the following:</w:t>
      </w:r>
    </w:p>
    <w:p w14:paraId="6A919B98" w14:textId="77777777" w:rsidR="00376A75" w:rsidRPr="00376A75" w:rsidRDefault="00376A75" w:rsidP="00376A75">
      <w:pPr>
        <w:pStyle w:val="Heading1"/>
        <w:ind w:left="-5"/>
        <w:rPr>
          <w:rFonts w:ascii="Aptos" w:hAnsi="Aptos"/>
        </w:rPr>
      </w:pPr>
      <w:r w:rsidRPr="00376A75">
        <w:rPr>
          <w:rFonts w:ascii="Aptos" w:hAnsi="Aptos"/>
        </w:rPr>
        <w:t>Tests and Results</w:t>
      </w:r>
    </w:p>
    <w:p w14:paraId="6F0AFF6A" w14:textId="61DC9074" w:rsidR="00376A75" w:rsidRPr="00376A75" w:rsidRDefault="00376A75" w:rsidP="00376A75">
      <w:pPr>
        <w:ind w:left="-5"/>
        <w:rPr>
          <w:rFonts w:ascii="Aptos" w:hAnsi="Aptos"/>
        </w:rPr>
      </w:pPr>
      <w:r w:rsidRPr="00376A75">
        <w:rPr>
          <w:rFonts w:ascii="Aptos" w:hAnsi="Aptos"/>
        </w:rPr>
        <w:t xml:space="preserve">If your private doctor </w:t>
      </w:r>
      <w:r>
        <w:rPr>
          <w:rFonts w:ascii="Aptos" w:hAnsi="Aptos"/>
        </w:rPr>
        <w:t>requests ultrasounds</w:t>
      </w:r>
      <w:r w:rsidRPr="00376A75">
        <w:rPr>
          <w:rFonts w:ascii="Aptos" w:hAnsi="Aptos"/>
        </w:rPr>
        <w:t xml:space="preserve">, blood tests, X-rays or procedures, </w:t>
      </w:r>
      <w:r w:rsidRPr="00376A75">
        <w:rPr>
          <w:rFonts w:ascii="Aptos" w:eastAsia="Arial" w:hAnsi="Aptos" w:cs="Arial"/>
          <w:b/>
        </w:rPr>
        <w:t>they must arrange these and give you the results</w:t>
      </w:r>
      <w:r w:rsidRPr="00376A75">
        <w:rPr>
          <w:rFonts w:ascii="Aptos" w:hAnsi="Aptos"/>
        </w:rPr>
        <w:t>. Please contact your private clinic directly for test results and follow-up — not the GP surgery.</w:t>
      </w:r>
    </w:p>
    <w:p w14:paraId="13F5869D" w14:textId="77777777" w:rsidR="00376A75" w:rsidRPr="00376A75" w:rsidRDefault="00376A75" w:rsidP="00376A75">
      <w:pPr>
        <w:pStyle w:val="Heading1"/>
        <w:ind w:left="-5"/>
        <w:rPr>
          <w:rFonts w:ascii="Aptos" w:hAnsi="Aptos"/>
        </w:rPr>
      </w:pPr>
      <w:r w:rsidRPr="00376A75">
        <w:rPr>
          <w:rFonts w:ascii="Aptos" w:hAnsi="Aptos"/>
        </w:rPr>
        <w:t>Prescriptions</w:t>
      </w:r>
    </w:p>
    <w:p w14:paraId="4D39E750" w14:textId="77777777" w:rsidR="00376A75" w:rsidRPr="00376A75" w:rsidRDefault="00376A75" w:rsidP="00376A75">
      <w:pPr>
        <w:spacing w:after="0"/>
        <w:ind w:left="-5"/>
        <w:rPr>
          <w:rFonts w:ascii="Aptos" w:hAnsi="Aptos"/>
        </w:rPr>
      </w:pPr>
      <w:r w:rsidRPr="00376A75">
        <w:rPr>
          <w:rFonts w:ascii="Aptos" w:hAnsi="Aptos"/>
        </w:rPr>
        <w:t>NHS GPs can only prescribe medicines that are safe, appropriate and approved for NHS use. If you are given a new medicine privately, the private doctor should provide your prescription until your GP</w:t>
      </w:r>
    </w:p>
    <w:p w14:paraId="416BBD55" w14:textId="77777777" w:rsidR="00376A75" w:rsidRPr="00376A75" w:rsidRDefault="00376A75" w:rsidP="00376A75">
      <w:pPr>
        <w:ind w:left="-5"/>
        <w:rPr>
          <w:rFonts w:ascii="Aptos" w:hAnsi="Aptos"/>
        </w:rPr>
      </w:pPr>
      <w:r w:rsidRPr="00376A75">
        <w:rPr>
          <w:rFonts w:ascii="Aptos" w:hAnsi="Aptos"/>
        </w:rPr>
        <w:t xml:space="preserve">agrees it can be safely </w:t>
      </w:r>
      <w:proofErr w:type="gramStart"/>
      <w:r w:rsidRPr="00376A75">
        <w:rPr>
          <w:rFonts w:ascii="Aptos" w:hAnsi="Aptos"/>
        </w:rPr>
        <w:t>continued on</w:t>
      </w:r>
      <w:proofErr w:type="gramEnd"/>
      <w:r w:rsidRPr="00376A75">
        <w:rPr>
          <w:rFonts w:ascii="Aptos" w:hAnsi="Aptos"/>
        </w:rPr>
        <w:t xml:space="preserve"> the NHS. Some medicines (e.g. ADHD medication, methotrexate) need specialist monitoring. GPs do </w:t>
      </w:r>
      <w:r w:rsidRPr="00376A75">
        <w:rPr>
          <w:rFonts w:ascii="Aptos" w:eastAsia="Arial" w:hAnsi="Aptos" w:cs="Arial"/>
          <w:b/>
        </w:rPr>
        <w:t>not</w:t>
      </w:r>
      <w:r w:rsidRPr="00376A75">
        <w:rPr>
          <w:rFonts w:ascii="Aptos" w:hAnsi="Aptos"/>
        </w:rPr>
        <w:t xml:space="preserve"> usually take over this prescribing from private doctors.</w:t>
      </w:r>
    </w:p>
    <w:p w14:paraId="5D4B347A" w14:textId="77777777" w:rsidR="00376A75" w:rsidRPr="00376A75" w:rsidRDefault="00376A75" w:rsidP="00376A75">
      <w:pPr>
        <w:pStyle w:val="Heading1"/>
        <w:ind w:left="-5"/>
        <w:rPr>
          <w:rFonts w:ascii="Aptos" w:hAnsi="Aptos"/>
        </w:rPr>
      </w:pPr>
      <w:r w:rsidRPr="00376A75">
        <w:rPr>
          <w:rFonts w:ascii="Aptos" w:hAnsi="Aptos"/>
        </w:rPr>
        <w:t>Referrals</w:t>
      </w:r>
    </w:p>
    <w:p w14:paraId="29291AEB" w14:textId="77777777" w:rsidR="00376A75" w:rsidRPr="00376A75" w:rsidRDefault="00376A75" w:rsidP="00376A75">
      <w:pPr>
        <w:ind w:left="-5"/>
        <w:rPr>
          <w:rFonts w:ascii="Aptos" w:hAnsi="Aptos"/>
        </w:rPr>
      </w:pPr>
      <w:r w:rsidRPr="00376A75">
        <w:rPr>
          <w:rFonts w:ascii="Aptos" w:hAnsi="Aptos"/>
        </w:rPr>
        <w:t>If you need to see another specialist (NHS or private), your private doctor is responsible for making that referral.</w:t>
      </w:r>
    </w:p>
    <w:p w14:paraId="28FA60BF" w14:textId="77777777" w:rsidR="00376A75" w:rsidRPr="00376A75" w:rsidRDefault="00376A75" w:rsidP="00376A75">
      <w:pPr>
        <w:pStyle w:val="Heading1"/>
        <w:ind w:left="-5"/>
        <w:rPr>
          <w:rFonts w:ascii="Aptos" w:hAnsi="Aptos"/>
        </w:rPr>
      </w:pPr>
      <w:r w:rsidRPr="00376A75">
        <w:rPr>
          <w:rFonts w:ascii="Aptos" w:hAnsi="Aptos"/>
        </w:rPr>
        <w:t>Fit Notes (Sick Notes)</w:t>
      </w:r>
    </w:p>
    <w:p w14:paraId="285E3BC8" w14:textId="77777777" w:rsidR="00376A75" w:rsidRPr="00376A75" w:rsidRDefault="00376A75" w:rsidP="00376A75">
      <w:pPr>
        <w:ind w:left="-5"/>
        <w:rPr>
          <w:rFonts w:ascii="Aptos" w:hAnsi="Aptos"/>
        </w:rPr>
      </w:pPr>
      <w:r w:rsidRPr="00376A75">
        <w:rPr>
          <w:rFonts w:ascii="Aptos" w:hAnsi="Aptos"/>
        </w:rPr>
        <w:t xml:space="preserve">If your private doctor recommends time off work, </w:t>
      </w:r>
      <w:r w:rsidRPr="00376A75">
        <w:rPr>
          <w:rFonts w:ascii="Aptos" w:eastAsia="Arial" w:hAnsi="Aptos" w:cs="Arial"/>
          <w:b/>
        </w:rPr>
        <w:t>they must provide the fit note</w:t>
      </w:r>
      <w:r w:rsidRPr="00376A75">
        <w:rPr>
          <w:rFonts w:ascii="Aptos" w:hAnsi="Aptos"/>
        </w:rPr>
        <w:t xml:space="preserve"> for the full period.</w:t>
      </w:r>
    </w:p>
    <w:p w14:paraId="42282A91" w14:textId="77777777" w:rsidR="00376A75" w:rsidRPr="00376A75" w:rsidRDefault="00376A75" w:rsidP="00376A75">
      <w:pPr>
        <w:spacing w:after="52" w:line="259" w:lineRule="auto"/>
        <w:ind w:left="-5"/>
        <w:rPr>
          <w:rFonts w:ascii="Aptos" w:hAnsi="Aptos"/>
        </w:rPr>
      </w:pPr>
      <w:r w:rsidRPr="00376A75">
        <w:rPr>
          <w:rFonts w:ascii="Aptos" w:eastAsia="Arial" w:hAnsi="Aptos" w:cs="Arial"/>
          <w:b/>
          <w:sz w:val="28"/>
        </w:rPr>
        <w:t>Key Point:</w:t>
      </w:r>
    </w:p>
    <w:p w14:paraId="19F5DE63" w14:textId="77777777" w:rsidR="00376A75" w:rsidRPr="00376A75" w:rsidRDefault="00376A75" w:rsidP="00376A75">
      <w:pPr>
        <w:ind w:left="-5"/>
        <w:rPr>
          <w:rFonts w:ascii="Aptos" w:hAnsi="Aptos"/>
        </w:rPr>
      </w:pPr>
      <w:r w:rsidRPr="00376A75">
        <w:rPr>
          <w:rFonts w:ascii="Aptos" w:hAnsi="Aptos"/>
        </w:rPr>
        <w:t>Your private doctor is responsible for any care they start — including tests, prescriptions, referrals and fit notes. The GP surgery cannot take over this responsibility unless it follows NHS guidance and your GP agrees it is safe.</w:t>
      </w:r>
    </w:p>
    <w:p w14:paraId="2EB706E3" w14:textId="63038800" w:rsidR="00291CE3" w:rsidRPr="00376A75" w:rsidRDefault="00291CE3" w:rsidP="006076E9">
      <w:pPr>
        <w:rPr>
          <w:rFonts w:ascii="Aptos" w:hAnsi="Aptos"/>
        </w:rPr>
      </w:pPr>
    </w:p>
    <w:sectPr w:rsidR="00291CE3" w:rsidRPr="00376A75" w:rsidSect="00B04EDC">
      <w:headerReference w:type="default" r:id="rId7"/>
      <w:footerReference w:type="default" r:id="rId8"/>
      <w:pgSz w:w="11900" w:h="16840"/>
      <w:pgMar w:top="2835" w:right="1440" w:bottom="1440" w:left="1440" w:header="720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6ADD85" w14:textId="77777777" w:rsidR="00F93831" w:rsidRDefault="00F93831" w:rsidP="009C55D6">
      <w:r>
        <w:separator/>
      </w:r>
    </w:p>
  </w:endnote>
  <w:endnote w:type="continuationSeparator" w:id="0">
    <w:p w14:paraId="77320368" w14:textId="77777777" w:rsidR="00F93831" w:rsidRDefault="00F93831" w:rsidP="009C5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68"/>
      <w:gridCol w:w="1862"/>
      <w:gridCol w:w="1667"/>
      <w:gridCol w:w="1842"/>
      <w:gridCol w:w="1781"/>
    </w:tblGrid>
    <w:tr w:rsidR="00B65A6E" w14:paraId="052FCD57" w14:textId="77777777" w:rsidTr="00B65A6E">
      <w:tc>
        <w:tcPr>
          <w:tcW w:w="1868" w:type="dxa"/>
          <w:tcBorders>
            <w:right w:val="single" w:sz="4" w:space="0" w:color="auto"/>
          </w:tcBorders>
        </w:tcPr>
        <w:p w14:paraId="7CC547E4" w14:textId="73E9096E" w:rsidR="00B65A6E" w:rsidRDefault="00B65A6E" w:rsidP="00F93831">
          <w:pPr>
            <w:pStyle w:val="Footer"/>
            <w:jc w:val="center"/>
          </w:pPr>
          <w:r>
            <w:t>Dr I Thomas</w:t>
          </w:r>
        </w:p>
      </w:tc>
      <w:tc>
        <w:tcPr>
          <w:tcW w:w="1862" w:type="dxa"/>
          <w:tcBorders>
            <w:left w:val="single" w:sz="4" w:space="0" w:color="auto"/>
            <w:right w:val="single" w:sz="4" w:space="0" w:color="auto"/>
          </w:tcBorders>
        </w:tcPr>
        <w:p w14:paraId="3763F5F5" w14:textId="57A0665A" w:rsidR="00B65A6E" w:rsidRDefault="00B65A6E" w:rsidP="00F93831">
          <w:pPr>
            <w:pStyle w:val="Footer"/>
            <w:jc w:val="center"/>
          </w:pPr>
          <w:r>
            <w:t>Dr K Truman</w:t>
          </w:r>
        </w:p>
      </w:tc>
      <w:tc>
        <w:tcPr>
          <w:tcW w:w="1667" w:type="dxa"/>
          <w:tcBorders>
            <w:left w:val="single" w:sz="4" w:space="0" w:color="auto"/>
            <w:right w:val="single" w:sz="4" w:space="0" w:color="auto"/>
          </w:tcBorders>
        </w:tcPr>
        <w:p w14:paraId="545E911F" w14:textId="61D294B2" w:rsidR="00B65A6E" w:rsidRDefault="00B65A6E" w:rsidP="00F93831">
          <w:pPr>
            <w:pStyle w:val="Footer"/>
            <w:jc w:val="center"/>
          </w:pPr>
          <w:r>
            <w:t>Dr L Adams</w:t>
          </w:r>
        </w:p>
      </w:tc>
      <w:tc>
        <w:tcPr>
          <w:tcW w:w="1842" w:type="dxa"/>
          <w:tcBorders>
            <w:left w:val="single" w:sz="4" w:space="0" w:color="auto"/>
            <w:right w:val="single" w:sz="4" w:space="0" w:color="auto"/>
          </w:tcBorders>
        </w:tcPr>
        <w:p w14:paraId="10DF82DC" w14:textId="4A0C0FB2" w:rsidR="00B65A6E" w:rsidRDefault="00B65A6E" w:rsidP="00F93831">
          <w:pPr>
            <w:pStyle w:val="Footer"/>
            <w:jc w:val="center"/>
          </w:pPr>
          <w:r>
            <w:t>Dr C Chiu</w:t>
          </w:r>
        </w:p>
      </w:tc>
      <w:tc>
        <w:tcPr>
          <w:tcW w:w="1781" w:type="dxa"/>
          <w:tcBorders>
            <w:left w:val="single" w:sz="4" w:space="0" w:color="auto"/>
          </w:tcBorders>
        </w:tcPr>
        <w:p w14:paraId="69ABF701" w14:textId="69828490" w:rsidR="00B65A6E" w:rsidRDefault="00B65A6E" w:rsidP="00F93831">
          <w:pPr>
            <w:pStyle w:val="Footer"/>
            <w:jc w:val="center"/>
          </w:pPr>
          <w:r>
            <w:t>Dr Z Ansar</w:t>
          </w:r>
        </w:p>
      </w:tc>
    </w:tr>
  </w:tbl>
  <w:p w14:paraId="5E5E33EF" w14:textId="77777777" w:rsidR="00F93831" w:rsidRDefault="00F938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599DF5" w14:textId="77777777" w:rsidR="00F93831" w:rsidRDefault="00F93831" w:rsidP="009C55D6">
      <w:r>
        <w:separator/>
      </w:r>
    </w:p>
  </w:footnote>
  <w:footnote w:type="continuationSeparator" w:id="0">
    <w:p w14:paraId="60C25A68" w14:textId="77777777" w:rsidR="00F93831" w:rsidRDefault="00F93831" w:rsidP="009C55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2C7B9" w14:textId="77777777" w:rsidR="009C55D6" w:rsidRDefault="009C55D6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2BCE7DF1" wp14:editId="2BC258C0">
          <wp:simplePos x="0" y="0"/>
          <wp:positionH relativeFrom="column">
            <wp:align>center</wp:align>
          </wp:positionH>
          <wp:positionV relativeFrom="paragraph">
            <wp:posOffset>10795</wp:posOffset>
          </wp:positionV>
          <wp:extent cx="6742800" cy="1213200"/>
          <wp:effectExtent l="0" t="0" r="1270" b="0"/>
          <wp:wrapNone/>
          <wp:docPr id="2" name="Picture 2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titled-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42800" cy="121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4048D"/>
    <w:multiLevelType w:val="hybridMultilevel"/>
    <w:tmpl w:val="8EEEE6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45D92"/>
    <w:multiLevelType w:val="multilevel"/>
    <w:tmpl w:val="064AA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0D752C"/>
    <w:multiLevelType w:val="multilevel"/>
    <w:tmpl w:val="95EE6E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154E0684"/>
    <w:multiLevelType w:val="multilevel"/>
    <w:tmpl w:val="9A82ED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72F610E"/>
    <w:multiLevelType w:val="multilevel"/>
    <w:tmpl w:val="268C3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492FAF"/>
    <w:multiLevelType w:val="multilevel"/>
    <w:tmpl w:val="14683A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40E3161"/>
    <w:multiLevelType w:val="hybridMultilevel"/>
    <w:tmpl w:val="ACB07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96876"/>
    <w:multiLevelType w:val="multilevel"/>
    <w:tmpl w:val="7B16A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3D13D8"/>
    <w:multiLevelType w:val="multilevel"/>
    <w:tmpl w:val="E7FC60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1A50732"/>
    <w:multiLevelType w:val="multilevel"/>
    <w:tmpl w:val="5276E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EA3A03"/>
    <w:multiLevelType w:val="multilevel"/>
    <w:tmpl w:val="6E2AD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DC53D7B"/>
    <w:multiLevelType w:val="multilevel"/>
    <w:tmpl w:val="C31477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593A46AA"/>
    <w:multiLevelType w:val="hybridMultilevel"/>
    <w:tmpl w:val="2FFC643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bCs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E9D01A4"/>
    <w:multiLevelType w:val="multilevel"/>
    <w:tmpl w:val="5B925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84A2CFE"/>
    <w:multiLevelType w:val="multilevel"/>
    <w:tmpl w:val="89C84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AB31A7B"/>
    <w:multiLevelType w:val="multilevel"/>
    <w:tmpl w:val="0796676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79352C3F"/>
    <w:multiLevelType w:val="hybridMultilevel"/>
    <w:tmpl w:val="D542DAB0"/>
    <w:lvl w:ilvl="0" w:tplc="8898B82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0300EC"/>
    <w:multiLevelType w:val="multilevel"/>
    <w:tmpl w:val="F31E77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7E1127AA"/>
    <w:multiLevelType w:val="multilevel"/>
    <w:tmpl w:val="D90427E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7E8503E4"/>
    <w:multiLevelType w:val="multilevel"/>
    <w:tmpl w:val="CCB017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493879505">
    <w:abstractNumId w:val="16"/>
  </w:num>
  <w:num w:numId="2" w16cid:durableId="747118191">
    <w:abstractNumId w:val="2"/>
  </w:num>
  <w:num w:numId="3" w16cid:durableId="795947535">
    <w:abstractNumId w:val="12"/>
  </w:num>
  <w:num w:numId="4" w16cid:durableId="489447574">
    <w:abstractNumId w:val="13"/>
  </w:num>
  <w:num w:numId="5" w16cid:durableId="671685052">
    <w:abstractNumId w:val="4"/>
  </w:num>
  <w:num w:numId="6" w16cid:durableId="782499924">
    <w:abstractNumId w:val="7"/>
  </w:num>
  <w:num w:numId="7" w16cid:durableId="634484770">
    <w:abstractNumId w:val="1"/>
  </w:num>
  <w:num w:numId="8" w16cid:durableId="1786728694">
    <w:abstractNumId w:val="10"/>
  </w:num>
  <w:num w:numId="9" w16cid:durableId="393547363">
    <w:abstractNumId w:val="14"/>
  </w:num>
  <w:num w:numId="10" w16cid:durableId="376511242">
    <w:abstractNumId w:val="6"/>
  </w:num>
  <w:num w:numId="11" w16cid:durableId="1740399572">
    <w:abstractNumId w:val="0"/>
  </w:num>
  <w:num w:numId="12" w16cid:durableId="1182743680">
    <w:abstractNumId w:val="3"/>
  </w:num>
  <w:num w:numId="13" w16cid:durableId="1229346271">
    <w:abstractNumId w:val="5"/>
  </w:num>
  <w:num w:numId="14" w16cid:durableId="756756835">
    <w:abstractNumId w:val="18"/>
  </w:num>
  <w:num w:numId="15" w16cid:durableId="1128864095">
    <w:abstractNumId w:val="15"/>
  </w:num>
  <w:num w:numId="16" w16cid:durableId="1457486867">
    <w:abstractNumId w:val="11"/>
  </w:num>
  <w:num w:numId="17" w16cid:durableId="495002437">
    <w:abstractNumId w:val="17"/>
  </w:num>
  <w:num w:numId="18" w16cid:durableId="1410541280">
    <w:abstractNumId w:val="19"/>
  </w:num>
  <w:num w:numId="19" w16cid:durableId="170265050">
    <w:abstractNumId w:val="9"/>
  </w:num>
  <w:num w:numId="20" w16cid:durableId="135773728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831"/>
    <w:rsid w:val="00012504"/>
    <w:rsid w:val="00094B21"/>
    <w:rsid w:val="000D0CBA"/>
    <w:rsid w:val="002445B1"/>
    <w:rsid w:val="00291CE3"/>
    <w:rsid w:val="002A0AD9"/>
    <w:rsid w:val="002D0AD0"/>
    <w:rsid w:val="00361318"/>
    <w:rsid w:val="00376A75"/>
    <w:rsid w:val="003A36AB"/>
    <w:rsid w:val="003C26FC"/>
    <w:rsid w:val="004027F8"/>
    <w:rsid w:val="004A7AC0"/>
    <w:rsid w:val="004C55C0"/>
    <w:rsid w:val="004F0C60"/>
    <w:rsid w:val="00507C9E"/>
    <w:rsid w:val="00526F11"/>
    <w:rsid w:val="005314F2"/>
    <w:rsid w:val="005322D0"/>
    <w:rsid w:val="0059636B"/>
    <w:rsid w:val="005C7CC7"/>
    <w:rsid w:val="006076E9"/>
    <w:rsid w:val="0061554A"/>
    <w:rsid w:val="00616E6C"/>
    <w:rsid w:val="00713000"/>
    <w:rsid w:val="007300B9"/>
    <w:rsid w:val="00746E38"/>
    <w:rsid w:val="00795A40"/>
    <w:rsid w:val="007A0F98"/>
    <w:rsid w:val="007D47FE"/>
    <w:rsid w:val="00800BA4"/>
    <w:rsid w:val="0084114A"/>
    <w:rsid w:val="008C671F"/>
    <w:rsid w:val="008C6DE3"/>
    <w:rsid w:val="00920438"/>
    <w:rsid w:val="009C3072"/>
    <w:rsid w:val="009C55D6"/>
    <w:rsid w:val="00B04EDC"/>
    <w:rsid w:val="00B06C3B"/>
    <w:rsid w:val="00B5784C"/>
    <w:rsid w:val="00B62C41"/>
    <w:rsid w:val="00B65A6E"/>
    <w:rsid w:val="00B9589C"/>
    <w:rsid w:val="00CE288B"/>
    <w:rsid w:val="00D54603"/>
    <w:rsid w:val="00D83B0B"/>
    <w:rsid w:val="00DE4365"/>
    <w:rsid w:val="00DF3630"/>
    <w:rsid w:val="00DF61E9"/>
    <w:rsid w:val="00E72F34"/>
    <w:rsid w:val="00E77DDF"/>
    <w:rsid w:val="00EB0DFA"/>
    <w:rsid w:val="00F0126F"/>
    <w:rsid w:val="00F40685"/>
    <w:rsid w:val="00F93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29DE8B"/>
  <w14:defaultImageDpi w14:val="32767"/>
  <w15:chartTrackingRefBased/>
  <w15:docId w15:val="{FF728276-8F61-4291-8E40-A3A47A548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3072"/>
    <w:pPr>
      <w:spacing w:after="160" w:line="256" w:lineRule="auto"/>
    </w:pPr>
    <w:rPr>
      <w:kern w:val="2"/>
      <w:sz w:val="22"/>
      <w:szCs w:val="22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0DFA"/>
    <w:pPr>
      <w:keepNext/>
      <w:keepLines/>
      <w:spacing w:after="0" w:line="240" w:lineRule="auto"/>
      <w:outlineLvl w:val="0"/>
    </w:pPr>
    <w:rPr>
      <w:rFonts w:ascii="Arial" w:eastAsia="Arial" w:hAnsi="Arial" w:cs="Arial"/>
      <w:b/>
      <w:kern w:val="0"/>
      <w:sz w:val="32"/>
      <w:szCs w:val="32"/>
      <w:lang w:eastAsia="en-GB"/>
      <w14:ligatures w14:val="none"/>
    </w:rPr>
  </w:style>
  <w:style w:type="paragraph" w:styleId="Heading2">
    <w:name w:val="heading 2"/>
    <w:basedOn w:val="Heading20"/>
    <w:next w:val="Normal"/>
    <w:link w:val="Heading2Char"/>
    <w:uiPriority w:val="9"/>
    <w:unhideWhenUsed/>
    <w:qFormat/>
    <w:rsid w:val="00EB0DFA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0DFA"/>
    <w:pPr>
      <w:keepNext/>
      <w:keepLines/>
      <w:spacing w:before="280" w:after="80" w:line="240" w:lineRule="auto"/>
      <w:outlineLvl w:val="2"/>
    </w:pPr>
    <w:rPr>
      <w:rFonts w:ascii="Calibri" w:eastAsia="Calibri" w:hAnsi="Calibri" w:cs="Calibri"/>
      <w:b/>
      <w:kern w:val="0"/>
      <w:sz w:val="28"/>
      <w:szCs w:val="28"/>
      <w:lang w:eastAsia="en-GB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0DFA"/>
    <w:pPr>
      <w:keepNext/>
      <w:keepLines/>
      <w:spacing w:before="240" w:after="40" w:line="240" w:lineRule="auto"/>
      <w:outlineLvl w:val="3"/>
    </w:pPr>
    <w:rPr>
      <w:rFonts w:ascii="Calibri" w:eastAsia="Calibri" w:hAnsi="Calibri" w:cs="Calibri"/>
      <w:b/>
      <w:kern w:val="0"/>
      <w:sz w:val="24"/>
      <w:szCs w:val="24"/>
      <w:lang w:eastAsia="en-GB"/>
      <w14:ligatures w14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0DFA"/>
    <w:pPr>
      <w:keepNext/>
      <w:keepLines/>
      <w:spacing w:before="220" w:after="40" w:line="240" w:lineRule="auto"/>
      <w:outlineLvl w:val="4"/>
    </w:pPr>
    <w:rPr>
      <w:rFonts w:ascii="Calibri" w:eastAsia="Calibri" w:hAnsi="Calibri" w:cs="Calibri"/>
      <w:b/>
      <w:kern w:val="0"/>
      <w:lang w:eastAsia="en-GB"/>
      <w14:ligatures w14:val="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0DFA"/>
    <w:pPr>
      <w:keepNext/>
      <w:keepLines/>
      <w:spacing w:before="200" w:after="40" w:line="240" w:lineRule="auto"/>
      <w:outlineLvl w:val="5"/>
    </w:pPr>
    <w:rPr>
      <w:rFonts w:ascii="Calibri" w:eastAsia="Calibri" w:hAnsi="Calibri" w:cs="Calibri"/>
      <w:b/>
      <w:kern w:val="0"/>
      <w:sz w:val="20"/>
      <w:szCs w:val="2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55D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55D6"/>
  </w:style>
  <w:style w:type="paragraph" w:styleId="Footer">
    <w:name w:val="footer"/>
    <w:basedOn w:val="Normal"/>
    <w:link w:val="FooterChar"/>
    <w:uiPriority w:val="99"/>
    <w:unhideWhenUsed/>
    <w:rsid w:val="009C55D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55D6"/>
  </w:style>
  <w:style w:type="paragraph" w:styleId="ListParagraph">
    <w:name w:val="List Paragraph"/>
    <w:basedOn w:val="Normal"/>
    <w:uiPriority w:val="34"/>
    <w:qFormat/>
    <w:rsid w:val="00746E38"/>
    <w:pPr>
      <w:spacing w:after="120" w:line="264" w:lineRule="auto"/>
      <w:ind w:left="720"/>
      <w:contextualSpacing/>
    </w:pPr>
    <w:rPr>
      <w:rFonts w:eastAsiaTheme="minorEastAsia"/>
      <w:sz w:val="21"/>
      <w:szCs w:val="21"/>
    </w:rPr>
  </w:style>
  <w:style w:type="paragraph" w:styleId="NoSpacing">
    <w:name w:val="No Spacing"/>
    <w:uiPriority w:val="1"/>
    <w:qFormat/>
    <w:rsid w:val="007300B9"/>
    <w:rPr>
      <w:rFonts w:eastAsiaTheme="minorEastAsia"/>
      <w:sz w:val="21"/>
      <w:szCs w:val="21"/>
    </w:rPr>
  </w:style>
  <w:style w:type="table" w:styleId="TableGrid">
    <w:name w:val="Table Grid"/>
    <w:basedOn w:val="TableNormal"/>
    <w:uiPriority w:val="39"/>
    <w:rsid w:val="007300B9"/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00B9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eastAsia="en-GB"/>
    </w:rPr>
  </w:style>
  <w:style w:type="paragraph" w:customStyle="1" w:styleId="EWHeading2">
    <w:name w:val="EW Heading 2"/>
    <w:next w:val="Normal"/>
    <w:qFormat/>
    <w:rsid w:val="009C3072"/>
    <w:pPr>
      <w:keepNext/>
      <w:spacing w:before="200" w:after="200" w:line="276" w:lineRule="auto"/>
      <w:ind w:left="576" w:hanging="576"/>
    </w:pPr>
    <w:rPr>
      <w:rFonts w:eastAsiaTheme="majorEastAsia" w:cstheme="majorBidi"/>
      <w:b/>
      <w:bCs/>
      <w:sz w:val="30"/>
      <w:szCs w:val="26"/>
      <w:lang w:eastAsia="en-GB"/>
    </w:rPr>
  </w:style>
  <w:style w:type="paragraph" w:customStyle="1" w:styleId="EWBodyText">
    <w:name w:val="EW Body Text"/>
    <w:qFormat/>
    <w:rsid w:val="009C3072"/>
    <w:pPr>
      <w:spacing w:after="220"/>
      <w:ind w:left="720"/>
      <w:jc w:val="both"/>
    </w:pPr>
    <w:rPr>
      <w:rFonts w:ascii="Arial" w:eastAsiaTheme="minorEastAsia" w:hAnsi="Arial" w:cs="Arial"/>
      <w:sz w:val="22"/>
      <w:szCs w:val="22"/>
      <w:lang w:eastAsia="en-GB"/>
    </w:rPr>
  </w:style>
  <w:style w:type="character" w:styleId="Hyperlink">
    <w:name w:val="Hyperlink"/>
    <w:basedOn w:val="DefaultParagraphFont"/>
    <w:uiPriority w:val="99"/>
    <w:unhideWhenUsed/>
    <w:rsid w:val="00DF61E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F61E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6E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E6C"/>
    <w:rPr>
      <w:rFonts w:ascii="Segoe UI" w:hAnsi="Segoe UI" w:cs="Segoe UI"/>
      <w:kern w:val="2"/>
      <w:sz w:val="18"/>
      <w:szCs w:val="18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9"/>
    <w:rsid w:val="00EB0DFA"/>
    <w:rPr>
      <w:rFonts w:ascii="Arial" w:eastAsia="Arial" w:hAnsi="Arial" w:cs="Arial"/>
      <w:b/>
      <w:sz w:val="32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EB0DFA"/>
    <w:rPr>
      <w:rFonts w:ascii="Arial" w:eastAsia="Calibri" w:hAnsi="Arial" w:cs="Arial"/>
      <w:b/>
      <w:bCs/>
      <w:color w:val="4472C4"/>
      <w:sz w:val="26"/>
      <w:szCs w:val="2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0DFA"/>
    <w:rPr>
      <w:rFonts w:ascii="Calibri" w:eastAsia="Calibri" w:hAnsi="Calibri" w:cs="Calibri"/>
      <w:b/>
      <w:sz w:val="28"/>
      <w:szCs w:val="28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0DFA"/>
    <w:rPr>
      <w:rFonts w:ascii="Calibri" w:eastAsia="Calibri" w:hAnsi="Calibri" w:cs="Calibri"/>
      <w:b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0DFA"/>
    <w:rPr>
      <w:rFonts w:ascii="Calibri" w:eastAsia="Calibri" w:hAnsi="Calibri" w:cs="Calibri"/>
      <w:b/>
      <w:sz w:val="22"/>
      <w:szCs w:val="22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0DFA"/>
    <w:rPr>
      <w:rFonts w:ascii="Calibri" w:eastAsia="Calibri" w:hAnsi="Calibri" w:cs="Calibri"/>
      <w:b/>
      <w:sz w:val="20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EB0DFA"/>
    <w:pPr>
      <w:keepNext/>
      <w:keepLines/>
      <w:spacing w:before="480" w:after="120" w:line="240" w:lineRule="auto"/>
    </w:pPr>
    <w:rPr>
      <w:rFonts w:ascii="Calibri" w:eastAsia="Calibri" w:hAnsi="Calibri" w:cs="Calibri"/>
      <w:b/>
      <w:kern w:val="0"/>
      <w:sz w:val="72"/>
      <w:szCs w:val="72"/>
      <w:lang w:eastAsia="en-GB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EB0DFA"/>
    <w:rPr>
      <w:rFonts w:ascii="Calibri" w:eastAsia="Calibri" w:hAnsi="Calibri" w:cs="Calibri"/>
      <w:b/>
      <w:sz w:val="72"/>
      <w:szCs w:val="72"/>
      <w:lang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0DFA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kern w:val="0"/>
      <w:sz w:val="48"/>
      <w:szCs w:val="48"/>
      <w:lang w:eastAsia="en-GB"/>
      <w14:ligatures w14:val="none"/>
    </w:rPr>
  </w:style>
  <w:style w:type="character" w:customStyle="1" w:styleId="SubtitleChar">
    <w:name w:val="Subtitle Char"/>
    <w:basedOn w:val="DefaultParagraphFont"/>
    <w:link w:val="Subtitle"/>
    <w:uiPriority w:val="11"/>
    <w:rsid w:val="00EB0DFA"/>
    <w:rPr>
      <w:rFonts w:ascii="Georgia" w:eastAsia="Georgia" w:hAnsi="Georgia" w:cs="Georgia"/>
      <w:i/>
      <w:color w:val="666666"/>
      <w:sz w:val="48"/>
      <w:szCs w:val="48"/>
      <w:lang w:eastAsia="en-GB"/>
    </w:rPr>
  </w:style>
  <w:style w:type="paragraph" w:styleId="CommentText">
    <w:name w:val="annotation text"/>
    <w:basedOn w:val="Normal"/>
    <w:link w:val="CommentTextChar"/>
    <w:uiPriority w:val="99"/>
    <w:unhideWhenUsed/>
    <w:rsid w:val="00EB0DFA"/>
    <w:pPr>
      <w:spacing w:after="0" w:line="240" w:lineRule="auto"/>
    </w:pPr>
    <w:rPr>
      <w:rFonts w:ascii="Calibri" w:eastAsia="Calibri" w:hAnsi="Calibri" w:cs="Calibri"/>
      <w:kern w:val="0"/>
      <w:sz w:val="20"/>
      <w:szCs w:val="20"/>
      <w:lang w:eastAsia="en-GB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0DFA"/>
    <w:rPr>
      <w:rFonts w:ascii="Calibri" w:eastAsia="Calibri" w:hAnsi="Calibri" w:cs="Calibri"/>
      <w:sz w:val="20"/>
      <w:szCs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B0DF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0D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0DFA"/>
    <w:rPr>
      <w:rFonts w:ascii="Calibri" w:eastAsia="Calibri" w:hAnsi="Calibri" w:cs="Calibri"/>
      <w:b/>
      <w:bCs/>
      <w:sz w:val="20"/>
      <w:szCs w:val="20"/>
      <w:lang w:eastAsia="en-GB"/>
    </w:rPr>
  </w:style>
  <w:style w:type="character" w:styleId="Mention">
    <w:name w:val="Mention"/>
    <w:basedOn w:val="DefaultParagraphFont"/>
    <w:uiPriority w:val="99"/>
    <w:unhideWhenUsed/>
    <w:rsid w:val="00EB0DFA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EB0DFA"/>
    <w:rPr>
      <w:rFonts w:ascii="Calibri" w:eastAsia="Calibri" w:hAnsi="Calibri" w:cs="Calibri"/>
      <w:lang w:eastAsia="en-GB"/>
    </w:rPr>
  </w:style>
  <w:style w:type="character" w:styleId="UnresolvedMention">
    <w:name w:val="Unresolved Mention"/>
    <w:basedOn w:val="DefaultParagraphFont"/>
    <w:uiPriority w:val="99"/>
    <w:unhideWhenUsed/>
    <w:rsid w:val="00EB0DFA"/>
    <w:rPr>
      <w:color w:val="605E5C"/>
      <w:shd w:val="clear" w:color="auto" w:fill="E1DFDD"/>
    </w:rPr>
  </w:style>
  <w:style w:type="paragraph" w:customStyle="1" w:styleId="Normal2">
    <w:name w:val="Normal2"/>
    <w:rsid w:val="00EB0DFA"/>
    <w:pPr>
      <w:spacing w:line="276" w:lineRule="auto"/>
    </w:pPr>
    <w:rPr>
      <w:rFonts w:ascii="Arial" w:eastAsia="Arial" w:hAnsi="Arial" w:cs="Arial"/>
      <w:sz w:val="22"/>
      <w:szCs w:val="22"/>
      <w:lang w:eastAsia="en-GB"/>
    </w:rPr>
  </w:style>
  <w:style w:type="character" w:customStyle="1" w:styleId="normaltextrun">
    <w:name w:val="normaltextrun"/>
    <w:basedOn w:val="DefaultParagraphFont"/>
    <w:rsid w:val="00EB0DFA"/>
  </w:style>
  <w:style w:type="character" w:styleId="FollowedHyperlink">
    <w:name w:val="FollowedHyperlink"/>
    <w:basedOn w:val="DefaultParagraphFont"/>
    <w:uiPriority w:val="99"/>
    <w:semiHidden/>
    <w:unhideWhenUsed/>
    <w:rsid w:val="00EB0DFA"/>
    <w:rPr>
      <w:color w:val="954F72" w:themeColor="followedHyperlink"/>
      <w:u w:val="single"/>
    </w:rPr>
  </w:style>
  <w:style w:type="table" w:styleId="GridTable1Light">
    <w:name w:val="Grid Table 1 Light"/>
    <w:basedOn w:val="TableNormal"/>
    <w:uiPriority w:val="46"/>
    <w:rsid w:val="00EB0DFA"/>
    <w:rPr>
      <w:rFonts w:ascii="Calibri" w:eastAsia="Calibri" w:hAnsi="Calibri" w:cs="Calibri"/>
      <w:lang w:eastAsia="en-GB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1">
    <w:name w:val="Grid Table 4 Accent 1"/>
    <w:basedOn w:val="TableNormal"/>
    <w:uiPriority w:val="49"/>
    <w:rsid w:val="00EB0DFA"/>
    <w:rPr>
      <w:rFonts w:ascii="Calibri" w:eastAsia="Calibri" w:hAnsi="Calibri" w:cs="Calibri"/>
      <w:lang w:eastAsia="en-GB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B0DFA"/>
    <w:pPr>
      <w:pBdr>
        <w:bottom w:val="single" w:sz="6" w:space="1" w:color="auto"/>
      </w:pBdr>
      <w:spacing w:after="0" w:line="240" w:lineRule="auto"/>
      <w:jc w:val="center"/>
    </w:pPr>
    <w:rPr>
      <w:rFonts w:ascii="Arial" w:eastAsia="Calibri" w:hAnsi="Arial" w:cs="Arial"/>
      <w:vanish/>
      <w:kern w:val="0"/>
      <w:sz w:val="16"/>
      <w:szCs w:val="16"/>
      <w:lang w:eastAsia="en-GB"/>
      <w14:ligatures w14:val="non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B0DFA"/>
    <w:rPr>
      <w:rFonts w:ascii="Arial" w:eastAsia="Calibri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B0DFA"/>
    <w:pPr>
      <w:pBdr>
        <w:top w:val="single" w:sz="6" w:space="1" w:color="auto"/>
      </w:pBdr>
      <w:spacing w:after="0" w:line="240" w:lineRule="auto"/>
      <w:jc w:val="center"/>
    </w:pPr>
    <w:rPr>
      <w:rFonts w:ascii="Arial" w:eastAsia="Calibri" w:hAnsi="Arial" w:cs="Arial"/>
      <w:vanish/>
      <w:kern w:val="0"/>
      <w:sz w:val="16"/>
      <w:szCs w:val="16"/>
      <w:lang w:eastAsia="en-GB"/>
      <w14:ligatures w14:val="none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B0DFA"/>
    <w:rPr>
      <w:rFonts w:ascii="Arial" w:eastAsia="Calibri" w:hAnsi="Arial" w:cs="Arial"/>
      <w:vanish/>
      <w:sz w:val="16"/>
      <w:szCs w:val="16"/>
      <w:lang w:eastAsia="en-GB"/>
    </w:rPr>
  </w:style>
  <w:style w:type="table" w:customStyle="1" w:styleId="TableGrid2">
    <w:name w:val="Table Grid2"/>
    <w:basedOn w:val="TableNormal"/>
    <w:next w:val="TableGrid"/>
    <w:uiPriority w:val="39"/>
    <w:rsid w:val="00EB0DF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EB0DFA"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rsid w:val="00EB0DFA"/>
    <w:pPr>
      <w:tabs>
        <w:tab w:val="right" w:leader="dot" w:pos="9016"/>
      </w:tabs>
      <w:spacing w:after="100" w:line="240" w:lineRule="auto"/>
    </w:pPr>
    <w:rPr>
      <w:rFonts w:ascii="Calibri" w:eastAsia="Calibri" w:hAnsi="Calibri" w:cs="Calibri"/>
      <w:noProof/>
      <w:kern w:val="0"/>
      <w:sz w:val="24"/>
      <w:szCs w:val="24"/>
      <w:lang w:eastAsia="en-GB"/>
      <w14:ligatures w14:val="none"/>
    </w:rPr>
  </w:style>
  <w:style w:type="paragraph" w:styleId="TOC2">
    <w:name w:val="toc 2"/>
    <w:basedOn w:val="Normal"/>
    <w:next w:val="Normal"/>
    <w:autoRedefine/>
    <w:uiPriority w:val="39"/>
    <w:unhideWhenUsed/>
    <w:rsid w:val="00EB0DFA"/>
    <w:pPr>
      <w:tabs>
        <w:tab w:val="right" w:leader="dot" w:pos="9016"/>
      </w:tabs>
      <w:spacing w:after="100" w:line="240" w:lineRule="auto"/>
      <w:ind w:left="240"/>
    </w:pPr>
    <w:rPr>
      <w:rFonts w:ascii="Calibri" w:eastAsia="Calibri" w:hAnsi="Calibri" w:cs="Calibri"/>
      <w:kern w:val="0"/>
      <w:sz w:val="24"/>
      <w:szCs w:val="24"/>
      <w:lang w:eastAsia="en-GB"/>
      <w14:ligatures w14:val="none"/>
    </w:rPr>
  </w:style>
  <w:style w:type="paragraph" w:styleId="TOC3">
    <w:name w:val="toc 3"/>
    <w:basedOn w:val="Normal"/>
    <w:next w:val="Normal"/>
    <w:autoRedefine/>
    <w:uiPriority w:val="39"/>
    <w:unhideWhenUsed/>
    <w:rsid w:val="00EB0DFA"/>
    <w:pPr>
      <w:spacing w:after="100" w:line="259" w:lineRule="auto"/>
      <w:ind w:left="440"/>
    </w:pPr>
    <w:rPr>
      <w:rFonts w:eastAsia="Calibri" w:cs="Times New Roman"/>
      <w:kern w:val="0"/>
      <w:lang w:eastAsia="en-GB"/>
      <w14:ligatures w14:val="none"/>
    </w:rPr>
  </w:style>
  <w:style w:type="paragraph" w:customStyle="1" w:styleId="Heading10">
    <w:name w:val="Heading_1"/>
    <w:basedOn w:val="Normal"/>
    <w:qFormat/>
    <w:rsid w:val="00EB0DFA"/>
    <w:pPr>
      <w:spacing w:after="0" w:line="240" w:lineRule="auto"/>
    </w:pPr>
    <w:rPr>
      <w:rFonts w:ascii="Arial" w:eastAsia="Calibri" w:hAnsi="Arial" w:cs="Arial"/>
      <w:b/>
      <w:color w:val="000000"/>
      <w:kern w:val="0"/>
      <w:sz w:val="32"/>
      <w:szCs w:val="32"/>
      <w:lang w:eastAsia="en-GB"/>
      <w14:ligatures w14:val="none"/>
    </w:rPr>
  </w:style>
  <w:style w:type="paragraph" w:customStyle="1" w:styleId="Heading20">
    <w:name w:val="Heading_2"/>
    <w:basedOn w:val="Normal"/>
    <w:qFormat/>
    <w:rsid w:val="00EB0DFA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Arial" w:eastAsia="Calibri" w:hAnsi="Arial" w:cs="Arial"/>
      <w:b/>
      <w:bCs/>
      <w:color w:val="4472C4"/>
      <w:kern w:val="0"/>
      <w:sz w:val="26"/>
      <w:szCs w:val="26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9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48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2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4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25557">
              <w:blockQuote w:val="1"/>
              <w:marLeft w:val="0"/>
              <w:marRight w:val="0"/>
              <w:marTop w:val="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9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0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6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69059">
              <w:blockQuote w:val="1"/>
              <w:marLeft w:val="0"/>
              <w:marRight w:val="0"/>
              <w:marTop w:val="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8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Angela%20Yates\Coloured%20Headed%20Pap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Coloured Headed Paper.dotx</Template>
  <TotalTime>2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Yates</dc:creator>
  <cp:keywords/>
  <dc:description/>
  <cp:lastModifiedBy>Angela Yates (St. Thomas - St Thomas Surgery)</cp:lastModifiedBy>
  <cp:revision>2</cp:revision>
  <cp:lastPrinted>2025-06-26T12:43:00Z</cp:lastPrinted>
  <dcterms:created xsi:type="dcterms:W3CDTF">2025-09-12T13:45:00Z</dcterms:created>
  <dcterms:modified xsi:type="dcterms:W3CDTF">2025-09-12T13:45:00Z</dcterms:modified>
</cp:coreProperties>
</file>